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BA" w:rsidRDefault="00FA5484">
      <w:pPr>
        <w:pStyle w:val="3"/>
        <w:shd w:val="clear" w:color="auto" w:fill="FFFFFF"/>
        <w:spacing w:before="0" w:beforeAutospacing="0" w:after="0" w:afterAutospacing="0"/>
        <w:jc w:val="center"/>
        <w:rPr>
          <w:rStyle w:val="aff0"/>
          <w:b/>
          <w:bCs/>
          <w:iCs/>
          <w:sz w:val="28"/>
          <w:szCs w:val="28"/>
          <w:lang w:val="uk-UA"/>
        </w:rPr>
      </w:pPr>
      <w:bookmarkStart w:id="0" w:name="_GoBack"/>
      <w:bookmarkEnd w:id="0"/>
      <w:r>
        <w:rPr>
          <w:rStyle w:val="aff0"/>
          <w:b/>
          <w:bCs/>
          <w:iCs/>
          <w:sz w:val="28"/>
          <w:szCs w:val="28"/>
          <w:lang w:val="uk-UA"/>
        </w:rPr>
        <w:t>ЗВІТ</w:t>
      </w:r>
    </w:p>
    <w:p w:rsidR="003E23BA" w:rsidRDefault="00FA5484">
      <w:pPr>
        <w:pStyle w:val="afc"/>
        <w:spacing w:after="0"/>
        <w:jc w:val="center"/>
        <w:rPr>
          <w:b/>
          <w:bCs/>
          <w:sz w:val="28"/>
        </w:rPr>
      </w:pPr>
      <w:r>
        <w:rPr>
          <w:rStyle w:val="aff0"/>
          <w:iCs/>
          <w:sz w:val="28"/>
          <w:szCs w:val="28"/>
        </w:rPr>
        <w:t xml:space="preserve">про проведення електронних консультацій проєкту Звіту про виконання             у 2023 році </w:t>
      </w:r>
      <w:r>
        <w:rPr>
          <w:b/>
          <w:bCs/>
          <w:sz w:val="28"/>
        </w:rPr>
        <w:t>Програми підтримки об’єднань співвласників багатоквартирних будинків Чернігівської області</w:t>
      </w:r>
    </w:p>
    <w:p w:rsidR="003E23BA" w:rsidRDefault="00FA5484">
      <w:pPr>
        <w:pStyle w:val="afc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«ЕНЕРГОДІМ» на 2021-2023 роки</w:t>
      </w:r>
    </w:p>
    <w:p w:rsidR="003E23BA" w:rsidRDefault="00FA5484">
      <w:pPr>
        <w:pStyle w:val="afc"/>
        <w:spacing w:after="0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</w:t>
      </w:r>
      <w:r>
        <w:rPr>
          <w:sz w:val="28"/>
          <w:szCs w:val="28"/>
        </w:rPr>
        <w:t xml:space="preserve">2010 № 996 «Про забезпечення участі громадськості у формуванні та реалізації державної політики», </w:t>
      </w:r>
      <w:r>
        <w:rPr>
          <w:sz w:val="28"/>
          <w:szCs w:val="28"/>
          <w:lang w:eastAsia="uk-UA"/>
        </w:rPr>
        <w:t xml:space="preserve">30 січня 2024 року </w:t>
      </w:r>
      <w:r>
        <w:rPr>
          <w:sz w:val="28"/>
          <w:szCs w:val="28"/>
        </w:rPr>
        <w:t xml:space="preserve">на офіційному сайті обласної державної адміністрації був розміщений проєкт </w:t>
      </w:r>
      <w:r>
        <w:rPr>
          <w:sz w:val="28"/>
          <w:szCs w:val="28"/>
          <w:shd w:val="clear" w:color="auto" w:fill="FFFFFF"/>
        </w:rPr>
        <w:t>Звіту про</w:t>
      </w:r>
      <w:r>
        <w:rPr>
          <w:color w:val="000000"/>
          <w:sz w:val="28"/>
          <w:szCs w:val="28"/>
        </w:rPr>
        <w:t xml:space="preserve"> виконання у 2023 році </w:t>
      </w:r>
      <w:r>
        <w:rPr>
          <w:bCs/>
          <w:sz w:val="28"/>
        </w:rPr>
        <w:t>Програми підтримки об’єднань спі</w:t>
      </w:r>
      <w:r>
        <w:rPr>
          <w:bCs/>
          <w:sz w:val="28"/>
        </w:rPr>
        <w:t>ввласників багатоквартирних будинків Чернігівської області «ЕНЕРГОДІМ» на 2021-2023 роки</w:t>
      </w:r>
      <w:r>
        <w:rPr>
          <w:sz w:val="28"/>
          <w:szCs w:val="28"/>
        </w:rPr>
        <w:t xml:space="preserve">, підготовлений Департаментом </w:t>
      </w:r>
      <w:r>
        <w:rPr>
          <w:bCs/>
          <w:sz w:val="28"/>
          <w:szCs w:val="28"/>
        </w:rPr>
        <w:t>енергоефективності, транспорту, зв’язку та житлово-комунального господарства Чернігівської обласної державної адміністрації</w:t>
      </w:r>
      <w:r>
        <w:rPr>
          <w:sz w:val="28"/>
          <w:szCs w:val="28"/>
        </w:rPr>
        <w:t>.</w:t>
      </w:r>
    </w:p>
    <w:p w:rsidR="003E23BA" w:rsidRDefault="00FA5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</w:t>
      </w:r>
      <w:r>
        <w:rPr>
          <w:sz w:val="28"/>
          <w:szCs w:val="28"/>
        </w:rPr>
        <w:t>рення проєкту Звіту, зауважень та пропозицій щодо його змісту не надходило.</w:t>
      </w:r>
    </w:p>
    <w:p w:rsidR="003E23BA" w:rsidRDefault="003E23BA">
      <w:pPr>
        <w:pStyle w:val="afd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3E23BA" w:rsidRDefault="00FA5484">
      <w:pPr>
        <w:tabs>
          <w:tab w:val="left" w:pos="9638"/>
        </w:tabs>
        <w:ind w:left="3840" w:right="25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Департамент </w:t>
      </w:r>
      <w:r>
        <w:rPr>
          <w:bCs/>
          <w:i/>
          <w:sz w:val="28"/>
          <w:szCs w:val="28"/>
        </w:rPr>
        <w:t xml:space="preserve">енергоефективності, транспорту, зв’язку та житлово-комунального господарства Чернігівської </w:t>
      </w:r>
      <w:r>
        <w:rPr>
          <w:i/>
          <w:sz w:val="28"/>
          <w:szCs w:val="28"/>
        </w:rPr>
        <w:t>обласної державної адміністрації</w:t>
      </w:r>
    </w:p>
    <w:sectPr w:rsidR="003E23BA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84" w:rsidRDefault="00FA5484">
      <w:r>
        <w:separator/>
      </w:r>
    </w:p>
  </w:endnote>
  <w:endnote w:type="continuationSeparator" w:id="0">
    <w:p w:rsidR="00FA5484" w:rsidRDefault="00FA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84" w:rsidRDefault="00FA5484">
      <w:r>
        <w:separator/>
      </w:r>
    </w:p>
  </w:footnote>
  <w:footnote w:type="continuationSeparator" w:id="0">
    <w:p w:rsidR="00FA5484" w:rsidRDefault="00FA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BA" w:rsidRDefault="00FA5484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:rsidR="003E23BA" w:rsidRDefault="003E23B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65A1F"/>
    <w:multiLevelType w:val="hybridMultilevel"/>
    <w:tmpl w:val="33301FD2"/>
    <w:lvl w:ilvl="0" w:tplc="062281A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80C8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9A30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D23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A88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5AC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B4FC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2C0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642D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8C7368B"/>
    <w:multiLevelType w:val="hybridMultilevel"/>
    <w:tmpl w:val="569CEEFA"/>
    <w:lvl w:ilvl="0" w:tplc="7A743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708E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5A16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049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941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54E7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2A62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F299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86E0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D945F5F"/>
    <w:multiLevelType w:val="hybridMultilevel"/>
    <w:tmpl w:val="2DB4AAC0"/>
    <w:lvl w:ilvl="0" w:tplc="1A54684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722F3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5A0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8A9A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C260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405A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DAB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8EE0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3EB5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365109E"/>
    <w:multiLevelType w:val="hybridMultilevel"/>
    <w:tmpl w:val="46F6A138"/>
    <w:lvl w:ilvl="0" w:tplc="7C2872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A25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C0D9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D829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C41A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7A43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F83B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6C45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84FC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86D71C3"/>
    <w:multiLevelType w:val="hybridMultilevel"/>
    <w:tmpl w:val="1460FBFA"/>
    <w:lvl w:ilvl="0" w:tplc="2DDA623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4D9020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7A3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0A7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F00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B0E6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F823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662A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5A49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FE7F31"/>
    <w:multiLevelType w:val="hybridMultilevel"/>
    <w:tmpl w:val="92044BC0"/>
    <w:lvl w:ilvl="0" w:tplc="9D5ECA1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6ED68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A405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3A63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BC40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926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0C3C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6C0D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943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BA48E7"/>
    <w:multiLevelType w:val="hybridMultilevel"/>
    <w:tmpl w:val="1EDA0020"/>
    <w:lvl w:ilvl="0" w:tplc="2D9E7E8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FC8405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165A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C239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445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9AA5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D6EB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A37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ED6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9457D10"/>
    <w:multiLevelType w:val="hybridMultilevel"/>
    <w:tmpl w:val="26562B2C"/>
    <w:lvl w:ilvl="0" w:tplc="9FEEFA1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BA04A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5AA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56F4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3C8F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C62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2BD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66D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28C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50F40A9"/>
    <w:multiLevelType w:val="hybridMultilevel"/>
    <w:tmpl w:val="98D4AB7E"/>
    <w:lvl w:ilvl="0" w:tplc="AF3ABEC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36A267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C32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B47D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D49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B65E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08B0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1CA5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5A21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5857D57"/>
    <w:multiLevelType w:val="hybridMultilevel"/>
    <w:tmpl w:val="8D50B79E"/>
    <w:lvl w:ilvl="0" w:tplc="CD20D7A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8806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1EB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96DA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BE83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32D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726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826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7031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B582BCE"/>
    <w:multiLevelType w:val="hybridMultilevel"/>
    <w:tmpl w:val="71E28994"/>
    <w:lvl w:ilvl="0" w:tplc="888CFBC4">
      <w:start w:val="1"/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2DD476BC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7EF8651A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BEE1702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0466E50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79041032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BECE6E1E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ECE0D69E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E68ADD10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A"/>
    <w:rsid w:val="003A7728"/>
    <w:rsid w:val="003E23BA"/>
    <w:rsid w:val="00C431FF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1A089-D2D6-41F7-8729-FBE32D8F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link w:val="af7"/>
    <w:uiPriority w:val="99"/>
    <w:rPr>
      <w:sz w:val="24"/>
      <w:szCs w:val="24"/>
      <w:lang w:val="uk-UA"/>
    </w:rPr>
  </w:style>
  <w:style w:type="paragraph" w:styleId="af9">
    <w:name w:val="footer"/>
    <w:basedOn w:val="a"/>
    <w:link w:val="afa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link w:val="af9"/>
    <w:uiPriority w:val="99"/>
    <w:semiHidden/>
    <w:rPr>
      <w:sz w:val="24"/>
      <w:szCs w:val="24"/>
      <w:lang w:val="uk-UA"/>
    </w:rPr>
  </w:style>
  <w:style w:type="paragraph" w:customStyle="1" w:styleId="15">
    <w:name w:val="Знак Знак Знак Знак Знак Знак Знак 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spelle">
    <w:name w:val="spelle"/>
    <w:basedOn w:val="a0"/>
  </w:style>
  <w:style w:type="paragraph" w:styleId="afc">
    <w:name w:val="Body Text"/>
    <w:basedOn w:val="a"/>
    <w:pPr>
      <w:spacing w:after="120"/>
    </w:pPr>
    <w:rPr>
      <w:szCs w:val="20"/>
    </w:rPr>
  </w:style>
  <w:style w:type="paragraph" w:customStyle="1" w:styleId="16">
    <w:name w:val="Абзац списка1"/>
    <w:basedOn w:val="a"/>
    <w:pPr>
      <w:ind w:left="720"/>
    </w:pPr>
    <w:rPr>
      <w:sz w:val="20"/>
      <w:szCs w:val="20"/>
      <w:lang w:val="en-US"/>
    </w:rPr>
  </w:style>
  <w:style w:type="paragraph" w:customStyle="1" w:styleId="17">
    <w:name w:val="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24">
    <w:name w:val="Знак Знак2"/>
    <w:rPr>
      <w:sz w:val="28"/>
      <w:lang w:val="uk-UA"/>
    </w:rPr>
  </w:style>
  <w:style w:type="paragraph" w:customStyle="1" w:styleId="18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pPr>
      <w:spacing w:before="100" w:beforeAutospacing="1" w:after="100" w:afterAutospacing="1"/>
    </w:pPr>
    <w:rPr>
      <w:lang w:val="ru-RU"/>
    </w:rPr>
  </w:style>
  <w:style w:type="character" w:styleId="afe">
    <w:name w:val="Emphasis"/>
    <w:qFormat/>
    <w:rPr>
      <w:i/>
      <w:iCs/>
    </w:rPr>
  </w:style>
  <w:style w:type="character" w:styleId="aff">
    <w:name w:val="Hyperlink"/>
    <w:rPr>
      <w:color w:val="0000FF"/>
      <w:u w:val="single"/>
    </w:rPr>
  </w:style>
  <w:style w:type="character" w:styleId="aff0">
    <w:name w:val="Strong"/>
    <w:qFormat/>
    <w:rPr>
      <w:b/>
      <w:bCs/>
    </w:rPr>
  </w:style>
  <w:style w:type="paragraph" w:customStyle="1" w:styleId="19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rPr>
      <w:b/>
      <w:bCs/>
      <w:spacing w:val="4"/>
      <w:sz w:val="21"/>
      <w:szCs w:val="21"/>
      <w:lang w:bidi="ar-SA"/>
    </w:rPr>
  </w:style>
  <w:style w:type="paragraph" w:customStyle="1" w:styleId="1a">
    <w:name w:val="Знак Знак Знак Знак1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2">
    <w:name w:val="Текст у виносці Знак"/>
    <w:link w:val="aff1"/>
    <w:uiPriority w:val="99"/>
    <w:semiHidden/>
    <w:rPr>
      <w:rFonts w:ascii="Segoe UI" w:hAnsi="Segoe UI" w:cs="Segoe UI"/>
      <w:sz w:val="18"/>
      <w:szCs w:val="18"/>
      <w:lang w:val="uk-UA" w:eastAsia="ru-RU"/>
    </w:rPr>
  </w:style>
  <w:style w:type="paragraph" w:customStyle="1" w:styleId="aff3">
    <w:name w:val="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2024-02-15T11:59:00Z</dcterms:created>
  <dcterms:modified xsi:type="dcterms:W3CDTF">2024-02-15T11:59:00Z</dcterms:modified>
</cp:coreProperties>
</file>